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94482" w14:textId="1BF07675" w:rsidR="008860B4" w:rsidRPr="008860B4" w:rsidRDefault="008860B4" w:rsidP="008860B4">
      <w:pPr>
        <w:rPr>
          <w:b/>
          <w:bCs/>
          <w:sz w:val="30"/>
          <w:szCs w:val="30"/>
        </w:rPr>
      </w:pPr>
      <w:r w:rsidRPr="008860B4">
        <w:rPr>
          <w:rFonts w:hint="eastAsia"/>
          <w:b/>
          <w:bCs/>
          <w:sz w:val="30"/>
          <w:szCs w:val="30"/>
        </w:rPr>
        <w:t>【专业介绍 一点就知】|动车组检修专业</w:t>
      </w:r>
    </w:p>
    <w:p w14:paraId="2BE63041" w14:textId="7C80C5AB" w:rsidR="008860B4" w:rsidRDefault="008860B4" w:rsidP="008860B4">
      <w:pPr>
        <w:jc w:val="center"/>
      </w:pPr>
      <w:r>
        <w:t>叮咚~</w:t>
      </w:r>
    </w:p>
    <w:p w14:paraId="38D5FF5C" w14:textId="77777777" w:rsidR="008860B4" w:rsidRDefault="008860B4" w:rsidP="008860B4">
      <w:pPr>
        <w:jc w:val="center"/>
      </w:pPr>
      <w:r>
        <w:rPr>
          <w:rFonts w:hint="eastAsia"/>
        </w:rPr>
        <w:t>轨道交通学院已在</w:t>
      </w:r>
      <w:r>
        <w:t>2020年新增</w:t>
      </w:r>
    </w:p>
    <w:p w14:paraId="04B24CC9" w14:textId="77777777" w:rsidR="008860B4" w:rsidRDefault="008860B4" w:rsidP="008860B4">
      <w:pPr>
        <w:jc w:val="center"/>
      </w:pPr>
      <w:r>
        <w:rPr>
          <w:rFonts w:hint="eastAsia"/>
        </w:rPr>
        <w:t>动车组检修专业！</w:t>
      </w:r>
    </w:p>
    <w:p w14:paraId="47385EC3" w14:textId="77777777" w:rsidR="008860B4" w:rsidRDefault="008860B4" w:rsidP="008860B4">
      <w:pPr>
        <w:jc w:val="center"/>
      </w:pPr>
      <w:r>
        <w:rPr>
          <w:rFonts w:hint="eastAsia"/>
        </w:rPr>
        <w:t>各位同学是否对新专业有许多疑惑呢？</w:t>
      </w:r>
    </w:p>
    <w:p w14:paraId="58982AF7" w14:textId="77777777" w:rsidR="008860B4" w:rsidRDefault="008860B4" w:rsidP="008860B4">
      <w:pPr>
        <w:jc w:val="center"/>
      </w:pPr>
      <w:r>
        <w:rPr>
          <w:rFonts w:hint="eastAsia"/>
        </w:rPr>
        <w:t>别着急</w:t>
      </w:r>
    </w:p>
    <w:p w14:paraId="1F126237" w14:textId="72FD20F2" w:rsidR="008860B4" w:rsidRDefault="008860B4" w:rsidP="00FF59E8">
      <w:pPr>
        <w:jc w:val="center"/>
      </w:pPr>
      <w:r>
        <w:rPr>
          <w:rFonts w:hint="eastAsia"/>
        </w:rPr>
        <w:t>和小编一起一探究竟吧</w:t>
      </w:r>
    </w:p>
    <w:p w14:paraId="266F24E7" w14:textId="241D87D3" w:rsidR="008860B4" w:rsidRPr="00FF59E8" w:rsidRDefault="008860B4" w:rsidP="008860B4">
      <w:pPr>
        <w:rPr>
          <w:b/>
          <w:bCs/>
          <w:sz w:val="24"/>
          <w:szCs w:val="24"/>
        </w:rPr>
      </w:pPr>
      <w:r w:rsidRPr="008860B4">
        <w:rPr>
          <w:rFonts w:hint="eastAsia"/>
          <w:b/>
          <w:bCs/>
          <w:sz w:val="24"/>
          <w:szCs w:val="24"/>
        </w:rPr>
        <w:t>专业背景</w:t>
      </w:r>
    </w:p>
    <w:p w14:paraId="10E77312" w14:textId="77777777" w:rsidR="008860B4" w:rsidRDefault="008860B4" w:rsidP="008860B4">
      <w:r>
        <w:t xml:space="preserve">       动车组检修专业是粤港澳大湾区着力打造的新支柱产业之一。为充分满足粤港澳大湾区发达的轨道交通需求，需要内外各种要素的保障，内部要素更为关键，其中人才要素又是关键中的关键。</w:t>
      </w:r>
    </w:p>
    <w:p w14:paraId="1A363DC4" w14:textId="77777777" w:rsidR="008860B4" w:rsidRDefault="008860B4" w:rsidP="008860B4">
      <w:r>
        <w:t xml:space="preserve">       随着区域轨道交通产业迅猛发展，技术含量高、结构复杂，运用检修工作量大的动车组在高端技能型运用检修人才方面有着巨大需求，包括动车组随车机械师、动车组地勤机械师等。因此，建设一支数量充足、结构合理、素质优良的动车组人才队伍是轨道行业面临的紧迫任务。</w:t>
      </w:r>
    </w:p>
    <w:p w14:paraId="5A0F4B94" w14:textId="77777777" w:rsidR="008860B4" w:rsidRDefault="008860B4" w:rsidP="008860B4"/>
    <w:p w14:paraId="3C908B5D" w14:textId="43FEE17E" w:rsidR="008860B4" w:rsidRPr="00FF59E8" w:rsidRDefault="008860B4" w:rsidP="00FF59E8">
      <w:pPr>
        <w:jc w:val="center"/>
        <w:rPr>
          <w:b/>
          <w:bCs/>
          <w:sz w:val="24"/>
          <w:szCs w:val="24"/>
        </w:rPr>
      </w:pPr>
      <w:r w:rsidRPr="008860B4">
        <w:rPr>
          <w:rFonts w:hint="eastAsia"/>
          <w:b/>
          <w:bCs/>
          <w:sz w:val="24"/>
          <w:szCs w:val="24"/>
        </w:rPr>
        <w:t>培养目标与就业方向</w:t>
      </w:r>
    </w:p>
    <w:p w14:paraId="103F3B37" w14:textId="47EA9ED1" w:rsidR="008860B4" w:rsidRDefault="008860B4" w:rsidP="008860B4">
      <w:r>
        <w:rPr>
          <w:rFonts w:hint="eastAsia"/>
        </w:rPr>
        <w:t>01培养目标</w:t>
      </w:r>
    </w:p>
    <w:p w14:paraId="64CF6AF2" w14:textId="77777777" w:rsidR="008860B4" w:rsidRDefault="008860B4" w:rsidP="008860B4">
      <w:r>
        <w:t xml:space="preserve">     本专业面向轨道交通行业企业，培养学生德、智、体、美全面发展。掌握动车组总体技术等基础知识和动车组检修、动车组操纵、故障处理等技术技能，具有良好的沟通交流和团队协作能力、数字应用和信息处理能力、安全责任意识等职业素养。具有创新精神，能够从事动车组检修员、司机、检修调度员等岗位工作的技术技能型人才。</w:t>
      </w:r>
    </w:p>
    <w:p w14:paraId="1BC06246" w14:textId="5A212114" w:rsidR="008860B4" w:rsidRDefault="008860B4" w:rsidP="008860B4">
      <w:r>
        <w:rPr>
          <w:noProof/>
        </w:rPr>
        <w:drawing>
          <wp:inline distT="0" distB="0" distL="0" distR="0" wp14:anchorId="46475826" wp14:editId="1A08DB19">
            <wp:extent cx="5274310" cy="350139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6">
                      <a:extLst>
                        <a:ext uri="{28A0092B-C50C-407E-A947-70E740481C1C}">
                          <a14:useLocalDpi xmlns:a14="http://schemas.microsoft.com/office/drawing/2010/main" val="0"/>
                        </a:ext>
                      </a:extLst>
                    </a:blip>
                    <a:stretch>
                      <a:fillRect/>
                    </a:stretch>
                  </pic:blipFill>
                  <pic:spPr>
                    <a:xfrm>
                      <a:off x="0" y="0"/>
                      <a:ext cx="5274310" cy="3501390"/>
                    </a:xfrm>
                    <a:prstGeom prst="rect">
                      <a:avLst/>
                    </a:prstGeom>
                  </pic:spPr>
                </pic:pic>
              </a:graphicData>
            </a:graphic>
          </wp:inline>
        </w:drawing>
      </w:r>
    </w:p>
    <w:p w14:paraId="3E86E8E1" w14:textId="039C6231" w:rsidR="008860B4" w:rsidRDefault="008860B4" w:rsidP="008860B4">
      <w:r>
        <w:rPr>
          <w:rFonts w:hint="eastAsia"/>
        </w:rPr>
        <w:t>02就业方向</w:t>
      </w:r>
    </w:p>
    <w:p w14:paraId="58A0C439" w14:textId="77777777" w:rsidR="008860B4" w:rsidRDefault="008860B4" w:rsidP="008860B4">
      <w:r>
        <w:lastRenderedPageBreak/>
        <w:t xml:space="preserve">       本专业主要面向铁路、城市轨道交通企业的动车组检修和运用部门一线岗位，亦能基本胜任电力机车、城市轨道交通车辆的运用、维护、检修工作，经由行业指定的培训后也能从事动车组司机工作的高素质高技能轨道交通高端技术技能型人才。高速动车组检修技术专业学生可从事铁路行业、城市轨道交通企业、城际客运专线从事动车组车辆、城市轨道交通车辆的生产制造、运用、检修及管理工作。</w:t>
      </w:r>
    </w:p>
    <w:p w14:paraId="5453D1B4" w14:textId="7A1D8917" w:rsidR="008860B4" w:rsidRDefault="008860B4" w:rsidP="008860B4">
      <w:r>
        <w:rPr>
          <w:noProof/>
        </w:rPr>
        <w:drawing>
          <wp:inline distT="0" distB="0" distL="0" distR="0" wp14:anchorId="106A1DF1" wp14:editId="17D681E3">
            <wp:extent cx="5274310" cy="351091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7">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p>
    <w:p w14:paraId="2EA0B85D" w14:textId="173F33A1" w:rsidR="008860B4" w:rsidRDefault="008860B4" w:rsidP="008860B4">
      <w:r>
        <w:rPr>
          <w:rFonts w:hint="eastAsia"/>
        </w:rPr>
        <w:t>03目标岗位</w:t>
      </w:r>
    </w:p>
    <w:p w14:paraId="0684AE53" w14:textId="1A980357" w:rsidR="008860B4" w:rsidRDefault="008860B4" w:rsidP="008860B4">
      <w:r>
        <w:rPr>
          <w:rFonts w:hint="eastAsia"/>
        </w:rPr>
        <w:t>动车组检修员、司机、技术员</w:t>
      </w:r>
    </w:p>
    <w:p w14:paraId="2B2057AE" w14:textId="40267A43" w:rsidR="008860B4" w:rsidRDefault="008860B4" w:rsidP="008860B4">
      <w:r>
        <w:rPr>
          <w:noProof/>
        </w:rPr>
        <w:drawing>
          <wp:inline distT="0" distB="0" distL="0" distR="0" wp14:anchorId="1F2D3FFF" wp14:editId="561841AA">
            <wp:extent cx="5274310" cy="306133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8">
                      <a:extLst>
                        <a:ext uri="{28A0092B-C50C-407E-A947-70E740481C1C}">
                          <a14:useLocalDpi xmlns:a14="http://schemas.microsoft.com/office/drawing/2010/main" val="0"/>
                        </a:ext>
                      </a:extLst>
                    </a:blip>
                    <a:stretch>
                      <a:fillRect/>
                    </a:stretch>
                  </pic:blipFill>
                  <pic:spPr>
                    <a:xfrm>
                      <a:off x="0" y="0"/>
                      <a:ext cx="5274310" cy="3061335"/>
                    </a:xfrm>
                    <a:prstGeom prst="rect">
                      <a:avLst/>
                    </a:prstGeom>
                  </pic:spPr>
                </pic:pic>
              </a:graphicData>
            </a:graphic>
          </wp:inline>
        </w:drawing>
      </w:r>
    </w:p>
    <w:p w14:paraId="12D08A87" w14:textId="2B0D70DD" w:rsidR="008860B4" w:rsidRDefault="008860B4" w:rsidP="008860B4">
      <w:r>
        <w:rPr>
          <w:noProof/>
        </w:rPr>
        <w:lastRenderedPageBreak/>
        <w:drawing>
          <wp:inline distT="0" distB="0" distL="0" distR="0" wp14:anchorId="3DAF9E62" wp14:editId="5FB412DA">
            <wp:extent cx="5274310" cy="379031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9">
                      <a:extLst>
                        <a:ext uri="{28A0092B-C50C-407E-A947-70E740481C1C}">
                          <a14:useLocalDpi xmlns:a14="http://schemas.microsoft.com/office/drawing/2010/main" val="0"/>
                        </a:ext>
                      </a:extLst>
                    </a:blip>
                    <a:stretch>
                      <a:fillRect/>
                    </a:stretch>
                  </pic:blipFill>
                  <pic:spPr>
                    <a:xfrm>
                      <a:off x="0" y="0"/>
                      <a:ext cx="5274310" cy="3790315"/>
                    </a:xfrm>
                    <a:prstGeom prst="rect">
                      <a:avLst/>
                    </a:prstGeom>
                  </pic:spPr>
                </pic:pic>
              </a:graphicData>
            </a:graphic>
          </wp:inline>
        </w:drawing>
      </w:r>
    </w:p>
    <w:p w14:paraId="09C79E7A" w14:textId="411913E8" w:rsidR="008860B4" w:rsidRPr="00FF59E8" w:rsidRDefault="008860B4" w:rsidP="00FF59E8">
      <w:pPr>
        <w:jc w:val="center"/>
        <w:rPr>
          <w:b/>
          <w:bCs/>
          <w:sz w:val="24"/>
          <w:szCs w:val="24"/>
        </w:rPr>
      </w:pPr>
      <w:r w:rsidRPr="008860B4">
        <w:rPr>
          <w:rFonts w:hint="eastAsia"/>
          <w:b/>
          <w:bCs/>
          <w:sz w:val="24"/>
          <w:szCs w:val="24"/>
        </w:rPr>
        <w:t>校内教学条件</w:t>
      </w:r>
    </w:p>
    <w:p w14:paraId="4A17628C" w14:textId="77777777" w:rsidR="008860B4" w:rsidRDefault="008860B4" w:rsidP="008860B4">
      <w:r>
        <w:rPr>
          <w:rFonts w:hint="eastAsia"/>
        </w:rPr>
        <w:t>目前校内生产性实训基地建设初具规模，有轨道交通机电控制中心</w:t>
      </w:r>
      <w:r>
        <w:t>1个、车辆机械检修中心1个、车辆电气系统检修中心1个、车辆模拟驾驶中心1个、信号系统检修中心1个、运营管理中心1个、车站控制中心1个、网络控制中心1个等8个实训室。</w:t>
      </w:r>
    </w:p>
    <w:p w14:paraId="7E2C5F7C" w14:textId="77777777" w:rsidR="008860B4" w:rsidRDefault="008860B4" w:rsidP="008860B4">
      <w:r>
        <w:t xml:space="preserve">     实训环境总体上能满足专业工学结合教学模式的需要。如下表所示。</w:t>
      </w:r>
    </w:p>
    <w:p w14:paraId="27C055D2" w14:textId="444FB680" w:rsidR="008860B4" w:rsidRDefault="008860B4" w:rsidP="008860B4">
      <w:r>
        <w:rPr>
          <w:rFonts w:hint="eastAsia"/>
          <w:noProof/>
        </w:rPr>
        <w:lastRenderedPageBreak/>
        <w:drawing>
          <wp:inline distT="0" distB="0" distL="0" distR="0" wp14:anchorId="30450807" wp14:editId="31326D2A">
            <wp:extent cx="4610100" cy="64293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0">
                      <a:extLst>
                        <a:ext uri="{28A0092B-C50C-407E-A947-70E740481C1C}">
                          <a14:useLocalDpi xmlns:a14="http://schemas.microsoft.com/office/drawing/2010/main" val="0"/>
                        </a:ext>
                      </a:extLst>
                    </a:blip>
                    <a:stretch>
                      <a:fillRect/>
                    </a:stretch>
                  </pic:blipFill>
                  <pic:spPr>
                    <a:xfrm>
                      <a:off x="0" y="0"/>
                      <a:ext cx="4610100" cy="6429375"/>
                    </a:xfrm>
                    <a:prstGeom prst="rect">
                      <a:avLst/>
                    </a:prstGeom>
                  </pic:spPr>
                </pic:pic>
              </a:graphicData>
            </a:graphic>
          </wp:inline>
        </w:drawing>
      </w:r>
    </w:p>
    <w:p w14:paraId="2C46BFBE" w14:textId="0A53F1DA" w:rsidR="008860B4" w:rsidRPr="00FF59E8" w:rsidRDefault="008860B4" w:rsidP="008860B4">
      <w:pPr>
        <w:jc w:val="center"/>
        <w:rPr>
          <w:b/>
          <w:bCs/>
          <w:sz w:val="24"/>
          <w:szCs w:val="24"/>
        </w:rPr>
      </w:pPr>
      <w:r w:rsidRPr="00FF59E8">
        <w:rPr>
          <w:rFonts w:hint="eastAsia"/>
          <w:b/>
          <w:bCs/>
          <w:sz w:val="24"/>
          <w:szCs w:val="24"/>
        </w:rPr>
        <w:t>校外实训基地</w:t>
      </w:r>
    </w:p>
    <w:p w14:paraId="3136A29B" w14:textId="77777777" w:rsidR="008860B4" w:rsidRDefault="008860B4" w:rsidP="008860B4">
      <w:r>
        <w:t xml:space="preserve">      至2011年底，轨道交通学院建立了以广州地铁、深圳地铁为代表的轨道交通行业企业联合会，共建校外实习基地，实现校企双赢，与部分企业联合开展“订单班”培养。如下表所示。</w:t>
      </w:r>
    </w:p>
    <w:p w14:paraId="1808F232" w14:textId="752C46EB" w:rsidR="008860B4" w:rsidRDefault="008860B4" w:rsidP="008860B4">
      <w:r>
        <w:rPr>
          <w:noProof/>
        </w:rPr>
        <w:lastRenderedPageBreak/>
        <w:drawing>
          <wp:inline distT="0" distB="0" distL="0" distR="0" wp14:anchorId="3EA98F3F" wp14:editId="1A643CF4">
            <wp:extent cx="5274310" cy="19685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1">
                      <a:extLst>
                        <a:ext uri="{28A0092B-C50C-407E-A947-70E740481C1C}">
                          <a14:useLocalDpi xmlns:a14="http://schemas.microsoft.com/office/drawing/2010/main" val="0"/>
                        </a:ext>
                      </a:extLst>
                    </a:blip>
                    <a:stretch>
                      <a:fillRect/>
                    </a:stretch>
                  </pic:blipFill>
                  <pic:spPr>
                    <a:xfrm>
                      <a:off x="0" y="0"/>
                      <a:ext cx="5274310" cy="1968500"/>
                    </a:xfrm>
                    <a:prstGeom prst="rect">
                      <a:avLst/>
                    </a:prstGeom>
                  </pic:spPr>
                </pic:pic>
              </a:graphicData>
            </a:graphic>
          </wp:inline>
        </w:drawing>
      </w:r>
    </w:p>
    <w:p w14:paraId="2A40327F" w14:textId="6BA9C6B2" w:rsidR="008860B4" w:rsidRDefault="008860B4" w:rsidP="008860B4"/>
    <w:p w14:paraId="7BDDECCD" w14:textId="77777777" w:rsidR="008860B4" w:rsidRPr="00FF59E8" w:rsidRDefault="008860B4" w:rsidP="008860B4">
      <w:pPr>
        <w:jc w:val="center"/>
        <w:rPr>
          <w:b/>
          <w:bCs/>
          <w:sz w:val="24"/>
          <w:szCs w:val="24"/>
        </w:rPr>
      </w:pPr>
      <w:r w:rsidRPr="00FF59E8">
        <w:rPr>
          <w:rFonts w:hint="eastAsia"/>
          <w:b/>
          <w:bCs/>
          <w:sz w:val="24"/>
          <w:szCs w:val="24"/>
        </w:rPr>
        <w:t>丰富的校园生活</w:t>
      </w:r>
    </w:p>
    <w:p w14:paraId="0BD27D4C" w14:textId="0B70BAD4" w:rsidR="008860B4" w:rsidRDefault="008860B4" w:rsidP="008860B4">
      <w:r>
        <w:rPr>
          <w:noProof/>
        </w:rPr>
        <w:drawing>
          <wp:inline distT="0" distB="0" distL="0" distR="0" wp14:anchorId="7EBC1AF9" wp14:editId="2D977A87">
            <wp:extent cx="5274310" cy="40690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2">
                      <a:extLst>
                        <a:ext uri="{28A0092B-C50C-407E-A947-70E740481C1C}">
                          <a14:useLocalDpi xmlns:a14="http://schemas.microsoft.com/office/drawing/2010/main" val="0"/>
                        </a:ext>
                      </a:extLst>
                    </a:blip>
                    <a:stretch>
                      <a:fillRect/>
                    </a:stretch>
                  </pic:blipFill>
                  <pic:spPr>
                    <a:xfrm>
                      <a:off x="0" y="0"/>
                      <a:ext cx="5274310" cy="4069080"/>
                    </a:xfrm>
                    <a:prstGeom prst="rect">
                      <a:avLst/>
                    </a:prstGeom>
                  </pic:spPr>
                </pic:pic>
              </a:graphicData>
            </a:graphic>
          </wp:inline>
        </w:drawing>
      </w:r>
    </w:p>
    <w:p w14:paraId="251D73CD" w14:textId="77777777" w:rsidR="008860B4" w:rsidRDefault="008860B4" w:rsidP="008860B4">
      <w:pPr>
        <w:jc w:val="center"/>
      </w:pPr>
      <w:r>
        <w:rPr>
          <w:rFonts w:hint="eastAsia"/>
        </w:rPr>
        <w:t>党章学习</w:t>
      </w:r>
    </w:p>
    <w:p w14:paraId="75F032DF" w14:textId="77777777" w:rsidR="008860B4" w:rsidRDefault="008860B4" w:rsidP="008860B4"/>
    <w:p w14:paraId="1ADC8615" w14:textId="18F4A981" w:rsidR="008860B4" w:rsidRDefault="008860B4" w:rsidP="008860B4">
      <w:r>
        <w:rPr>
          <w:noProof/>
        </w:rPr>
        <w:lastRenderedPageBreak/>
        <w:drawing>
          <wp:inline distT="0" distB="0" distL="0" distR="0" wp14:anchorId="7D176DA3" wp14:editId="22E2C4FC">
            <wp:extent cx="5274310" cy="35159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19108ADB" w14:textId="77777777" w:rsidR="008860B4" w:rsidRDefault="008860B4" w:rsidP="008860B4">
      <w:pPr>
        <w:jc w:val="center"/>
      </w:pPr>
      <w:r>
        <w:rPr>
          <w:rFonts w:hint="eastAsia"/>
        </w:rPr>
        <w:t>班际篮球赛</w:t>
      </w:r>
    </w:p>
    <w:p w14:paraId="2AABA204" w14:textId="77777777" w:rsidR="008860B4" w:rsidRDefault="008860B4" w:rsidP="008860B4"/>
    <w:p w14:paraId="15733E9C" w14:textId="41E6E783" w:rsidR="008860B4" w:rsidRDefault="008860B4" w:rsidP="008860B4">
      <w:r>
        <w:rPr>
          <w:noProof/>
        </w:rPr>
        <w:drawing>
          <wp:inline distT="0" distB="0" distL="0" distR="0" wp14:anchorId="524C55CB" wp14:editId="232F6C96">
            <wp:extent cx="5274310" cy="356806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68065"/>
                    </a:xfrm>
                    <a:prstGeom prst="rect">
                      <a:avLst/>
                    </a:prstGeom>
                  </pic:spPr>
                </pic:pic>
              </a:graphicData>
            </a:graphic>
          </wp:inline>
        </w:drawing>
      </w:r>
    </w:p>
    <w:p w14:paraId="0135A145" w14:textId="77777777" w:rsidR="008860B4" w:rsidRDefault="008860B4" w:rsidP="008860B4">
      <w:pPr>
        <w:jc w:val="center"/>
      </w:pPr>
      <w:r>
        <w:rPr>
          <w:rFonts w:hint="eastAsia"/>
        </w:rPr>
        <w:t>校运动会</w:t>
      </w:r>
    </w:p>
    <w:p w14:paraId="01788932" w14:textId="77777777" w:rsidR="008860B4" w:rsidRDefault="008860B4" w:rsidP="008860B4"/>
    <w:p w14:paraId="0833EE54" w14:textId="77777777" w:rsidR="008860B4" w:rsidRDefault="008860B4" w:rsidP="008860B4"/>
    <w:p w14:paraId="4B4ABD1B" w14:textId="77777777" w:rsidR="008860B4" w:rsidRDefault="008860B4" w:rsidP="008860B4">
      <w:pPr>
        <w:jc w:val="center"/>
      </w:pPr>
      <w:r>
        <w:rPr>
          <w:rFonts w:hint="eastAsia"/>
        </w:rPr>
        <w:t>看到这，你是否对动车组检修技术专业</w:t>
      </w:r>
    </w:p>
    <w:p w14:paraId="0D4582EF" w14:textId="77777777" w:rsidR="008860B4" w:rsidRDefault="008860B4" w:rsidP="008860B4">
      <w:pPr>
        <w:jc w:val="center"/>
      </w:pPr>
      <w:r>
        <w:rPr>
          <w:rFonts w:hint="eastAsia"/>
        </w:rPr>
        <w:t>有了初步的认识呢？</w:t>
      </w:r>
    </w:p>
    <w:p w14:paraId="3EBCC831" w14:textId="77777777" w:rsidR="008860B4" w:rsidRDefault="008860B4" w:rsidP="008860B4">
      <w:pPr>
        <w:jc w:val="center"/>
      </w:pPr>
      <w:r>
        <w:rPr>
          <w:rFonts w:hint="eastAsia"/>
        </w:rPr>
        <w:lastRenderedPageBreak/>
        <w:t>那今天的介绍就到这里啦</w:t>
      </w:r>
      <w:r>
        <w:t>~</w:t>
      </w:r>
    </w:p>
    <w:p w14:paraId="6B58D092" w14:textId="77777777" w:rsidR="008860B4" w:rsidRDefault="008860B4" w:rsidP="008860B4">
      <w:pPr>
        <w:jc w:val="center"/>
      </w:pPr>
      <w:r>
        <w:rPr>
          <w:rFonts w:hint="eastAsia"/>
        </w:rPr>
        <w:t>（悄咪咪地告诉你）</w:t>
      </w:r>
    </w:p>
    <w:p w14:paraId="494669E6" w14:textId="77777777" w:rsidR="008860B4" w:rsidRDefault="008860B4" w:rsidP="008860B4">
      <w:pPr>
        <w:jc w:val="center"/>
      </w:pPr>
      <w:r>
        <w:rPr>
          <w:rFonts w:hint="eastAsia"/>
        </w:rPr>
        <w:t>动车组检修技术专业远远不止这些哦</w:t>
      </w:r>
    </w:p>
    <w:p w14:paraId="2D5975F2" w14:textId="77777777" w:rsidR="008860B4" w:rsidRDefault="008860B4" w:rsidP="008860B4">
      <w:pPr>
        <w:jc w:val="center"/>
      </w:pPr>
      <w:r>
        <w:rPr>
          <w:rFonts w:hint="eastAsia"/>
        </w:rPr>
        <w:t>如果还想了解的更多，就赶紧加入我们吧！</w:t>
      </w:r>
    </w:p>
    <w:p w14:paraId="5A8DAFBA" w14:textId="5BFB793F" w:rsidR="007A37F2" w:rsidRDefault="00FF59E8" w:rsidP="00FF59E8">
      <w:pPr>
        <w:jc w:val="center"/>
      </w:pPr>
      <w:r>
        <w:rPr>
          <w:rFonts w:hint="eastAsia"/>
          <w:noProof/>
        </w:rPr>
        <w:drawing>
          <wp:inline distT="0" distB="0" distL="0" distR="0" wp14:anchorId="59675168" wp14:editId="07A2BA2A">
            <wp:extent cx="4267200" cy="42195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5">
                      <a:extLst>
                        <a:ext uri="{28A0092B-C50C-407E-A947-70E740481C1C}">
                          <a14:useLocalDpi xmlns:a14="http://schemas.microsoft.com/office/drawing/2010/main" val="0"/>
                        </a:ext>
                      </a:extLst>
                    </a:blip>
                    <a:stretch>
                      <a:fillRect/>
                    </a:stretch>
                  </pic:blipFill>
                  <pic:spPr>
                    <a:xfrm>
                      <a:off x="0" y="0"/>
                      <a:ext cx="4267200" cy="4219575"/>
                    </a:xfrm>
                    <a:prstGeom prst="rect">
                      <a:avLst/>
                    </a:prstGeom>
                  </pic:spPr>
                </pic:pic>
              </a:graphicData>
            </a:graphic>
          </wp:inline>
        </w:drawing>
      </w:r>
    </w:p>
    <w:sectPr w:rsidR="007A37F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356DA" w14:textId="77777777" w:rsidR="00F6031D" w:rsidRDefault="00F6031D" w:rsidP="00F6031D">
      <w:r>
        <w:separator/>
      </w:r>
    </w:p>
  </w:endnote>
  <w:endnote w:type="continuationSeparator" w:id="0">
    <w:p w14:paraId="4E47CAB8" w14:textId="77777777" w:rsidR="00F6031D" w:rsidRDefault="00F6031D" w:rsidP="00F60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C0F2F" w14:textId="77777777" w:rsidR="00F6031D" w:rsidRDefault="00F6031D" w:rsidP="00F6031D">
      <w:r>
        <w:separator/>
      </w:r>
    </w:p>
  </w:footnote>
  <w:footnote w:type="continuationSeparator" w:id="0">
    <w:p w14:paraId="7DF16F1A" w14:textId="77777777" w:rsidR="00F6031D" w:rsidRDefault="00F6031D" w:rsidP="00F603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0B4"/>
    <w:rsid w:val="007A37F2"/>
    <w:rsid w:val="008860B4"/>
    <w:rsid w:val="00F6031D"/>
    <w:rsid w:val="00FF5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7EE1"/>
  <w15:chartTrackingRefBased/>
  <w15:docId w15:val="{E29377B6-B16B-47EF-9913-AB10597D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03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6031D"/>
    <w:rPr>
      <w:sz w:val="18"/>
      <w:szCs w:val="18"/>
    </w:rPr>
  </w:style>
  <w:style w:type="paragraph" w:styleId="a5">
    <w:name w:val="footer"/>
    <w:basedOn w:val="a"/>
    <w:link w:val="a6"/>
    <w:uiPriority w:val="99"/>
    <w:unhideWhenUsed/>
    <w:rsid w:val="00F6031D"/>
    <w:pPr>
      <w:tabs>
        <w:tab w:val="center" w:pos="4153"/>
        <w:tab w:val="right" w:pos="8306"/>
      </w:tabs>
      <w:snapToGrid w:val="0"/>
      <w:jc w:val="left"/>
    </w:pPr>
    <w:rPr>
      <w:sz w:val="18"/>
      <w:szCs w:val="18"/>
    </w:rPr>
  </w:style>
  <w:style w:type="character" w:customStyle="1" w:styleId="a6">
    <w:name w:val="页脚 字符"/>
    <w:basedOn w:val="a0"/>
    <w:link w:val="a5"/>
    <w:uiPriority w:val="99"/>
    <w:rsid w:val="00F6031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68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161</Words>
  <Characters>920</Characters>
  <Application>Microsoft Office Word</Application>
  <DocSecurity>0</DocSecurity>
  <Lines>7</Lines>
  <Paragraphs>2</Paragraphs>
  <ScaleCrop>false</ScaleCrop>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1753585096@qq.com</dc:creator>
  <cp:keywords/>
  <dc:description/>
  <cp:lastModifiedBy>1753585096@qq.com</cp:lastModifiedBy>
  <cp:revision>2</cp:revision>
  <dcterms:created xsi:type="dcterms:W3CDTF">2021-01-28T15:07:00Z</dcterms:created>
  <dcterms:modified xsi:type="dcterms:W3CDTF">2021-01-28T15:07:00Z</dcterms:modified>
</cp:coreProperties>
</file>